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9556B2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9556B2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9556B2">
              <w:rPr>
                <w:b/>
                <w:sz w:val="24"/>
                <w:szCs w:val="24"/>
              </w:rPr>
              <w:t xml:space="preserve">FORMULARZ </w:t>
            </w:r>
            <w:r w:rsidR="007B6B27" w:rsidRPr="009556B2">
              <w:rPr>
                <w:b/>
                <w:sz w:val="24"/>
                <w:szCs w:val="24"/>
              </w:rPr>
              <w:t xml:space="preserve">PIERWOTNEJ </w:t>
            </w:r>
            <w:r w:rsidRPr="009556B2">
              <w:rPr>
                <w:b/>
                <w:sz w:val="24"/>
                <w:szCs w:val="24"/>
              </w:rPr>
              <w:t>OCENY ODPOWIEDNIOŚCI</w:t>
            </w:r>
          </w:p>
          <w:p w14:paraId="0F2CCEF7" w14:textId="7205B78B" w:rsidR="00D23EF4" w:rsidRPr="009556B2" w:rsidRDefault="00D23EF4" w:rsidP="00BB5472">
            <w:pPr>
              <w:jc w:val="center"/>
              <w:rPr>
                <w:b/>
                <w:sz w:val="24"/>
                <w:szCs w:val="24"/>
              </w:rPr>
            </w:pPr>
            <w:r w:rsidRPr="009556B2">
              <w:rPr>
                <w:b/>
                <w:sz w:val="24"/>
                <w:szCs w:val="24"/>
              </w:rPr>
              <w:t xml:space="preserve">kandydatów na stanowiska członków </w:t>
            </w:r>
            <w:r w:rsidR="00BB5472">
              <w:rPr>
                <w:b/>
                <w:sz w:val="24"/>
                <w:szCs w:val="24"/>
              </w:rPr>
              <w:t>Rady Nadzorczej</w:t>
            </w:r>
            <w:r w:rsidR="001C26FE" w:rsidRPr="009556B2">
              <w:rPr>
                <w:b/>
                <w:sz w:val="24"/>
                <w:szCs w:val="24"/>
              </w:rPr>
              <w:t xml:space="preserve"> </w:t>
            </w:r>
            <w:r w:rsidR="00F56F16" w:rsidRPr="009556B2">
              <w:rPr>
                <w:b/>
                <w:sz w:val="24"/>
                <w:szCs w:val="24"/>
              </w:rPr>
              <w:t>SBL w Zakrzewie</w:t>
            </w:r>
          </w:p>
        </w:tc>
      </w:tr>
    </w:tbl>
    <w:p w14:paraId="0EFF0B81" w14:textId="77777777" w:rsidR="00403CF9" w:rsidRPr="009556B2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52"/>
        <w:gridCol w:w="24"/>
      </w:tblGrid>
      <w:tr w:rsidR="009556B2" w:rsidRPr="009556B2" w14:paraId="2A5638AF" w14:textId="77777777" w:rsidTr="007B6D7B">
        <w:tc>
          <w:tcPr>
            <w:tcW w:w="9776" w:type="dxa"/>
            <w:gridSpan w:val="2"/>
            <w:shd w:val="clear" w:color="auto" w:fill="E7E6E6" w:themeFill="background2"/>
          </w:tcPr>
          <w:p w14:paraId="69691499" w14:textId="77777777" w:rsidR="0082242F" w:rsidRPr="009556B2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Celem, dla którego opracowano niniejszy formularz, jest uproszczenie i ujednolicenie procesu przeprowadzania i dokumentowania oceny odpowiedniości kandydatów na stanowiska członków organów podmiotów nadzorowanych.</w:t>
            </w:r>
          </w:p>
          <w:p w14:paraId="0F4EC1D5" w14:textId="77777777" w:rsidR="0082242F" w:rsidRPr="009556B2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 w:rsidRPr="009556B2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9556B2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Skorzystanie z</w:t>
            </w:r>
            <w:r w:rsidR="0082242F" w:rsidRPr="009556B2">
              <w:rPr>
                <w:sz w:val="24"/>
                <w:szCs w:val="24"/>
              </w:rPr>
              <w:t xml:space="preserve"> formularza nie wyłącza możliwości </w:t>
            </w:r>
            <w:r w:rsidRPr="009556B2">
              <w:rPr>
                <w:sz w:val="24"/>
                <w:szCs w:val="24"/>
              </w:rPr>
              <w:t xml:space="preserve">uwzględnienia </w:t>
            </w:r>
            <w:r w:rsidR="0082242F" w:rsidRPr="009556B2">
              <w:rPr>
                <w:sz w:val="24"/>
                <w:szCs w:val="24"/>
              </w:rPr>
              <w:t xml:space="preserve">przez podmioty nadzorowane </w:t>
            </w:r>
            <w:r w:rsidRPr="009556B2">
              <w:rPr>
                <w:sz w:val="24"/>
                <w:szCs w:val="24"/>
              </w:rPr>
              <w:t xml:space="preserve">dodatkowych, innych niż </w:t>
            </w:r>
            <w:r w:rsidR="0082242F" w:rsidRPr="009556B2">
              <w:rPr>
                <w:sz w:val="24"/>
                <w:szCs w:val="24"/>
              </w:rPr>
              <w:t>uwzględnione w ramach formularza</w:t>
            </w:r>
            <w:r w:rsidR="00BA72F1" w:rsidRPr="009556B2">
              <w:rPr>
                <w:sz w:val="24"/>
                <w:szCs w:val="24"/>
              </w:rPr>
              <w:t>,</w:t>
            </w:r>
            <w:r w:rsidR="0082242F" w:rsidRPr="009556B2">
              <w:rPr>
                <w:sz w:val="24"/>
                <w:szCs w:val="24"/>
              </w:rPr>
              <w:t xml:space="preserve"> okoliczności </w:t>
            </w:r>
            <w:r w:rsidRPr="009556B2"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9556B2">
              <w:rPr>
                <w:sz w:val="24"/>
                <w:szCs w:val="24"/>
              </w:rPr>
              <w:t xml:space="preserve">nie wyłącza </w:t>
            </w:r>
            <w:r w:rsidRPr="009556B2">
              <w:rPr>
                <w:sz w:val="24"/>
                <w:szCs w:val="24"/>
              </w:rPr>
              <w:t>również</w:t>
            </w:r>
            <w:r w:rsidR="0082242F" w:rsidRPr="009556B2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9556B2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 w:rsidRPr="009556B2">
              <w:rPr>
                <w:sz w:val="24"/>
                <w:szCs w:val="24"/>
              </w:rPr>
              <w:t xml:space="preserve"> do formularza i wypełnianie go w części nie</w:t>
            </w:r>
            <w:r w:rsidRPr="009556B2">
              <w:rPr>
                <w:sz w:val="24"/>
                <w:szCs w:val="24"/>
              </w:rPr>
              <w:t>wymagającej własnoręcznego podpis</w:t>
            </w:r>
            <w:r w:rsidR="00BA72F1" w:rsidRPr="009556B2">
              <w:rPr>
                <w:sz w:val="24"/>
                <w:szCs w:val="24"/>
              </w:rPr>
              <w:t>u</w:t>
            </w:r>
            <w:r w:rsidRPr="009556B2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9556B2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 w:rsidRPr="009556B2">
              <w:rPr>
                <w:sz w:val="24"/>
                <w:szCs w:val="24"/>
              </w:rPr>
              <w:t xml:space="preserve">przekazanych organowi nadzoru </w:t>
            </w:r>
            <w:r w:rsidRPr="009556B2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 w:rsidRPr="009556B2">
              <w:rPr>
                <w:sz w:val="24"/>
                <w:szCs w:val="24"/>
              </w:rPr>
              <w:t>.). Zgodnie z tym przepisem</w:t>
            </w:r>
            <w:r w:rsidRPr="009556B2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 w:rsidRPr="009556B2">
              <w:rPr>
                <w:sz w:val="24"/>
                <w:szCs w:val="24"/>
              </w:rPr>
              <w:t>nywania funkcji, oraz przypadku</w:t>
            </w:r>
            <w:r w:rsidRPr="009556B2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Pr="009556B2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W</w:t>
            </w:r>
            <w:r w:rsidR="0082242F" w:rsidRPr="009556B2">
              <w:rPr>
                <w:sz w:val="24"/>
                <w:szCs w:val="24"/>
              </w:rPr>
              <w:t xml:space="preserve"> przypadku gdy stan faktyczny lub stan wiedzy, na których oparte są </w:t>
            </w:r>
            <w:r w:rsidRPr="009556B2">
              <w:rPr>
                <w:sz w:val="24"/>
                <w:szCs w:val="24"/>
              </w:rPr>
              <w:t xml:space="preserve">informacje i dokumenty wskazane </w:t>
            </w:r>
            <w:r w:rsidR="0082242F" w:rsidRPr="009556B2">
              <w:rPr>
                <w:sz w:val="24"/>
                <w:szCs w:val="24"/>
              </w:rPr>
              <w:t>w niniejszym formularzu</w:t>
            </w:r>
            <w:r w:rsidR="00BA72F1" w:rsidRPr="009556B2">
              <w:rPr>
                <w:sz w:val="24"/>
                <w:szCs w:val="24"/>
              </w:rPr>
              <w:t>,</w:t>
            </w:r>
            <w:r w:rsidRPr="009556B2">
              <w:rPr>
                <w:sz w:val="24"/>
                <w:szCs w:val="24"/>
              </w:rPr>
              <w:t xml:space="preserve"> ulegnie zmianie</w:t>
            </w:r>
            <w:r w:rsidR="0082242F" w:rsidRPr="009556B2">
              <w:rPr>
                <w:sz w:val="24"/>
                <w:szCs w:val="24"/>
              </w:rPr>
              <w:t xml:space="preserve">, niezwłocznie </w:t>
            </w:r>
            <w:r w:rsidRPr="009556B2"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9556B2">
              <w:rPr>
                <w:sz w:val="24"/>
                <w:szCs w:val="24"/>
              </w:rPr>
              <w:t>.</w:t>
            </w:r>
          </w:p>
          <w:p w14:paraId="7DE4EC43" w14:textId="77777777" w:rsidR="0082242F" w:rsidRPr="009556B2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 organu nadzoru</w:t>
            </w:r>
            <w:r w:rsidR="007B4CC8" w:rsidRPr="009556B2">
              <w:rPr>
                <w:sz w:val="24"/>
                <w:szCs w:val="24"/>
              </w:rPr>
              <w:t>.</w:t>
            </w:r>
          </w:p>
          <w:p w14:paraId="23E52F59" w14:textId="1BC929F0" w:rsidR="006414A2" w:rsidRPr="009556B2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9556B2"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  <w:tr w:rsidR="009556B2" w:rsidRPr="009556B2" w14:paraId="69FE1EE0" w14:textId="77777777" w:rsidTr="007B6D7B">
        <w:trPr>
          <w:gridAfter w:val="1"/>
          <w:wAfter w:w="24" w:type="dxa"/>
        </w:trPr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9556B2" w:rsidRDefault="0028077E">
            <w:pPr>
              <w:rPr>
                <w:b/>
                <w:sz w:val="24"/>
                <w:szCs w:val="24"/>
              </w:rPr>
            </w:pPr>
            <w:r w:rsidRPr="009556B2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9556B2" w:rsidRPr="009556B2" w14:paraId="1839FD3B" w14:textId="77777777" w:rsidTr="007B6D7B">
        <w:trPr>
          <w:gridAfter w:val="1"/>
          <w:wAfter w:w="24" w:type="dxa"/>
        </w:trPr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9556B2" w:rsidRPr="009556B2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9556B2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9556B2" w:rsidRPr="009556B2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Płeć</w:t>
                  </w:r>
                  <w:r w:rsidRPr="009556B2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9556B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9556B2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52D10659" w:rsidR="0028077E" w:rsidRPr="009556B2" w:rsidRDefault="0028077E" w:rsidP="007B2B83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Adres zameldowania (stałego lub czasowego) w dniu składania wniosku i w okresie ostatnich 5 lat: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5071B0E5" w:rsidR="0028077E" w:rsidRPr="009556B2" w:rsidRDefault="0028077E" w:rsidP="007B2B83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Adres zamieszkania w dniu składania wniosku i w okresie ostatnich 5 lat: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A6BBF1F" w:rsidR="0028077E" w:rsidRPr="009556B2" w:rsidRDefault="0028077E" w:rsidP="007B2B83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556B2" w:rsidRPr="009556B2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Pr="009556B2" w:rsidRDefault="00E82BBF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955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9556B2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9556B2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 w:rsidRPr="009556B2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9556B2" w:rsidRDefault="00E82BBF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955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9556B2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9556B2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 w:rsidRPr="009556B2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Pr="009556B2" w:rsidRDefault="00E82BBF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 w:rsidRPr="00955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9556B2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9556B2">
                    <w:rPr>
                      <w:rFonts w:cs="Wingdings"/>
                      <w:sz w:val="24"/>
                      <w:szCs w:val="24"/>
                    </w:rPr>
                    <w:t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w pkt 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9556B2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9556B2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9556B2" w:rsidRPr="009556B2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Pr="009556B2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9556B2">
                    <w:rPr>
                      <w:sz w:val="24"/>
                      <w:szCs w:val="24"/>
                    </w:rPr>
                    <w:t>Data i podpis kandydata</w:t>
                  </w:r>
                  <w:r w:rsidR="00BA72F1" w:rsidRPr="009556B2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Pr="009556B2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9556B2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9556B2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Pr="009556B2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Pr="009556B2" w:rsidRDefault="0028077E">
      <w:bookmarkStart w:id="0" w:name="_GoBack"/>
      <w:bookmarkEnd w:id="0"/>
    </w:p>
    <w:sectPr w:rsidR="0028077E" w:rsidRPr="009556B2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0943" w14:textId="77777777" w:rsidR="00E82BBF" w:rsidRDefault="00E82BBF" w:rsidP="005F5C9E">
      <w:pPr>
        <w:spacing w:after="0" w:line="240" w:lineRule="auto"/>
      </w:pPr>
      <w:r>
        <w:separator/>
      </w:r>
    </w:p>
  </w:endnote>
  <w:endnote w:type="continuationSeparator" w:id="0">
    <w:p w14:paraId="62399C3F" w14:textId="77777777" w:rsidR="00E82BBF" w:rsidRDefault="00E82BBF" w:rsidP="005F5C9E">
      <w:pPr>
        <w:spacing w:after="0" w:line="240" w:lineRule="auto"/>
      </w:pPr>
      <w:r>
        <w:continuationSeparator/>
      </w:r>
    </w:p>
  </w:endnote>
  <w:endnote w:type="continuationNotice" w:id="1">
    <w:p w14:paraId="4F3751A0" w14:textId="77777777" w:rsidR="00E82BBF" w:rsidRDefault="00E82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317B4A17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363E">
          <w:rPr>
            <w:noProof/>
          </w:rPr>
          <w:t>2</w:t>
        </w:r>
        <w:r>
          <w:fldChar w:fldCharType="end"/>
        </w:r>
        <w:r>
          <w:t>/</w:t>
        </w:r>
        <w:r w:rsidR="00D60643">
          <w:rPr>
            <w:noProof/>
          </w:rPr>
          <w:fldChar w:fldCharType="begin"/>
        </w:r>
        <w:r w:rsidR="00D60643">
          <w:rPr>
            <w:noProof/>
          </w:rPr>
          <w:instrText xml:space="preserve"> NUMPAGES  \* Arabic  \* MERGEFORMAT </w:instrText>
        </w:r>
        <w:r w:rsidR="00D60643">
          <w:rPr>
            <w:noProof/>
          </w:rPr>
          <w:fldChar w:fldCharType="separate"/>
        </w:r>
        <w:r w:rsidR="00A0363E">
          <w:rPr>
            <w:noProof/>
          </w:rPr>
          <w:t>2</w:t>
        </w:r>
        <w:r w:rsidR="00D60643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87E1" w14:textId="77777777" w:rsidR="00E82BBF" w:rsidRDefault="00E82BBF" w:rsidP="005F5C9E">
      <w:pPr>
        <w:spacing w:after="0" w:line="240" w:lineRule="auto"/>
      </w:pPr>
      <w:r>
        <w:separator/>
      </w:r>
    </w:p>
  </w:footnote>
  <w:footnote w:type="continuationSeparator" w:id="0">
    <w:p w14:paraId="0DF0EFC8" w14:textId="77777777" w:rsidR="00E82BBF" w:rsidRDefault="00E82BBF" w:rsidP="005F5C9E">
      <w:pPr>
        <w:spacing w:after="0" w:line="240" w:lineRule="auto"/>
      </w:pPr>
      <w:r>
        <w:continuationSeparator/>
      </w:r>
    </w:p>
  </w:footnote>
  <w:footnote w:type="continuationNotice" w:id="1">
    <w:p w14:paraId="73B8E183" w14:textId="77777777" w:rsidR="00E82BBF" w:rsidRDefault="00E82BBF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D5CB" w14:textId="421D240A" w:rsidR="007B6D7B" w:rsidRDefault="007B6D7B" w:rsidP="007B6D7B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38B9B93E" w14:textId="77777777" w:rsidR="007B6D7B" w:rsidRDefault="007B6D7B" w:rsidP="007B6D7B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480459F6" w14:textId="77777777" w:rsidR="007B6D7B" w:rsidRDefault="007B6D7B" w:rsidP="007B6D7B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14:paraId="7FBDD961" w14:textId="155BA826" w:rsidR="004F78FD" w:rsidRPr="007B6D7B" w:rsidRDefault="004F78FD" w:rsidP="007B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1F345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83F12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94EF8"/>
    <w:rsid w:val="001A0680"/>
    <w:rsid w:val="001B687C"/>
    <w:rsid w:val="001C244F"/>
    <w:rsid w:val="001C26FE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3527E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6F3C8D"/>
    <w:rsid w:val="00711879"/>
    <w:rsid w:val="00717B2B"/>
    <w:rsid w:val="00722A7D"/>
    <w:rsid w:val="00751A6D"/>
    <w:rsid w:val="007561FF"/>
    <w:rsid w:val="00793ADB"/>
    <w:rsid w:val="007A24EC"/>
    <w:rsid w:val="007A3BB2"/>
    <w:rsid w:val="007B2B83"/>
    <w:rsid w:val="007B2FC5"/>
    <w:rsid w:val="007B4CC8"/>
    <w:rsid w:val="007B6B27"/>
    <w:rsid w:val="007B6D7B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56B2"/>
    <w:rsid w:val="00957676"/>
    <w:rsid w:val="00965725"/>
    <w:rsid w:val="00975B07"/>
    <w:rsid w:val="0098519E"/>
    <w:rsid w:val="009A1051"/>
    <w:rsid w:val="009B4605"/>
    <w:rsid w:val="009E2DF7"/>
    <w:rsid w:val="009E3146"/>
    <w:rsid w:val="009E6163"/>
    <w:rsid w:val="00A0363E"/>
    <w:rsid w:val="00A078F0"/>
    <w:rsid w:val="00A10C6C"/>
    <w:rsid w:val="00A2007F"/>
    <w:rsid w:val="00A22A58"/>
    <w:rsid w:val="00A25A09"/>
    <w:rsid w:val="00A44574"/>
    <w:rsid w:val="00A55EFC"/>
    <w:rsid w:val="00A610D1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1796"/>
    <w:rsid w:val="00BB24C5"/>
    <w:rsid w:val="00BB5472"/>
    <w:rsid w:val="00BD2DCF"/>
    <w:rsid w:val="00BE1048"/>
    <w:rsid w:val="00BE7777"/>
    <w:rsid w:val="00C11B47"/>
    <w:rsid w:val="00C12156"/>
    <w:rsid w:val="00C3360A"/>
    <w:rsid w:val="00C457A1"/>
    <w:rsid w:val="00C45BBD"/>
    <w:rsid w:val="00C84F68"/>
    <w:rsid w:val="00C93C5A"/>
    <w:rsid w:val="00CA12FA"/>
    <w:rsid w:val="00CE6789"/>
    <w:rsid w:val="00CE77BB"/>
    <w:rsid w:val="00CF56DD"/>
    <w:rsid w:val="00D02BD3"/>
    <w:rsid w:val="00D02E72"/>
    <w:rsid w:val="00D22011"/>
    <w:rsid w:val="00D23EF4"/>
    <w:rsid w:val="00D6057E"/>
    <w:rsid w:val="00D60643"/>
    <w:rsid w:val="00D66D79"/>
    <w:rsid w:val="00D75168"/>
    <w:rsid w:val="00D777EF"/>
    <w:rsid w:val="00D916E3"/>
    <w:rsid w:val="00D93616"/>
    <w:rsid w:val="00DB67E7"/>
    <w:rsid w:val="00DC4424"/>
    <w:rsid w:val="00DC5F47"/>
    <w:rsid w:val="00DD0124"/>
    <w:rsid w:val="00DE5115"/>
    <w:rsid w:val="00DE6FBB"/>
    <w:rsid w:val="00E0194F"/>
    <w:rsid w:val="00E01A45"/>
    <w:rsid w:val="00E171F3"/>
    <w:rsid w:val="00E51C04"/>
    <w:rsid w:val="00E54536"/>
    <w:rsid w:val="00E60BF5"/>
    <w:rsid w:val="00E62CD9"/>
    <w:rsid w:val="00E66682"/>
    <w:rsid w:val="00E76F5D"/>
    <w:rsid w:val="00E80C50"/>
    <w:rsid w:val="00E82BBF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56F16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7131EBBE-45FB-4FF2-983C-26C6787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CD6FB-7C8F-4876-9D37-53B505B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23</cp:revision>
  <cp:lastPrinted>2021-10-15T08:56:00Z</cp:lastPrinted>
  <dcterms:created xsi:type="dcterms:W3CDTF">2020-01-22T14:15:00Z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