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8487E">
        <w:rPr>
          <w:rFonts w:ascii="Arial" w:eastAsia="Times New Roman" w:hAnsi="Arial" w:cs="Arial"/>
          <w:b/>
          <w:lang w:eastAsia="pl-PL"/>
        </w:rPr>
        <w:t>PEŁNOMOCNICTWO</w:t>
      </w: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8487E" w:rsidRPr="00C8487E" w:rsidRDefault="00C8487E" w:rsidP="00C848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112BC" w:rsidRDefault="00C8487E" w:rsidP="00B112B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Na mocy niniejszego pełnomocnictwa (</w:t>
      </w:r>
      <w:r w:rsidRPr="00C8487E">
        <w:rPr>
          <w:rFonts w:ascii="Arial" w:eastAsia="Times New Roman" w:hAnsi="Arial" w:cs="Arial"/>
          <w:b/>
          <w:sz w:val="19"/>
          <w:szCs w:val="19"/>
          <w:lang w:eastAsia="pl-PL"/>
        </w:rPr>
        <w:t>Pełnomocnictwo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) udzielonego dnia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data udzielenia pełnomocnictwa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data udzielenia pełnomocnictwa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przez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:rsidR="00B112BC" w:rsidRDefault="00B112BC" w:rsidP="00B112BC">
      <w:pPr>
        <w:spacing w:after="0" w:line="240" w:lineRule="auto"/>
        <w:jc w:val="both"/>
        <w:rPr>
          <w:rFonts w:ascii="Arial" w:hAnsi="Arial" w:cs="Arial"/>
          <w:i/>
          <w:color w:val="4F6228" w:themeColor="accent3" w:themeShade="80"/>
          <w:sz w:val="19"/>
          <w:szCs w:val="19"/>
        </w:rPr>
      </w:pPr>
    </w:p>
    <w:p w:rsidR="00C8487E" w:rsidRPr="00C8487E" w:rsidRDefault="00C8487E" w:rsidP="00B112BC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firma spółki wraz z formą prawną / nazwa przedsiębiorcy, jeżeli nie jest spółką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firma spółki wraz z formą prawną / nazwa przedsiębiorcy, jeżeli nie jest spółką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z siedzibą w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miejscowość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ul.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ulica, numer domu i lokalu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ulica, numer domu i lokalu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zarejestrowaną w rejestrze przedsiębiorców Krajowego Rejestru Sądowego prowadzonego przez Sąd Rejonowy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w 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miejscowość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umer wydziału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numer wydziału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Wydział Gospodarczy Krajowego Rejestru Sądowego, pod numerem KRS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KRS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KRS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NIP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NIP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NIP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REGON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REGON - o ile jest nadany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REGON - o ile jest nadany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i/>
          <w:sz w:val="19"/>
          <w:szCs w:val="19"/>
          <w:lang w:eastAsia="pl-PL"/>
        </w:rPr>
        <w:t>LUB</w:t>
      </w: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 przedsiębiorcy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imię i nazwisko przedsiębiorcy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, zam. w 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miejscowość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przy ul. 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ulica, numer domu i lokalu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ulica, numer domu i lokalu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legitymujący się dowodem osobistym seria i numer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seria i nr dowodu osobistego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seria i nr dowodu osobistego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wydanym przez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azwa organu wydającego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nazwa organu wydającego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ważnym do dnia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data ważności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data ważności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prowadzący działalność gospodarczą pod firmą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azwa przedsiębiorcy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nazwa przedsiębiorcy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z siedzibą w 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miejscowość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miejscowość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, ul. 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ulica, numer domu i lokalu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ulica, numer domu i lokalu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t xml:space="preserve">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wpisanym do Centralnej Ewidencji i Informacji o Działalności Gospodarczej o numerze NIP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NIP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NIP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, REGON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nr REGON - o ile jest nadany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nr REGON - o ile jest nadany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r w:rsidRPr="00C8487E">
        <w:rPr>
          <w:rFonts w:ascii="Arial" w:eastAsia="Times New Roman" w:hAnsi="Arial" w:cs="Arial"/>
          <w:b/>
          <w:sz w:val="19"/>
          <w:szCs w:val="19"/>
          <w:lang w:eastAsia="pl-PL"/>
        </w:rPr>
        <w:t>Beneficjent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) niniejszym ustanawia niżej wymienionego/wymienioną:</w:t>
      </w: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Pana/Panią </w:t>
      </w:r>
      <w:r w:rsidRPr="00B112BC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imię i nazwisko pełnomocnika"/>
            </w:textInput>
          </w:ffData>
        </w:fldChar>
      </w:r>
      <w:r w:rsidRPr="00B112BC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instrText xml:space="preserve"> FORMTEXT </w:instrText>
      </w:r>
      <w:r w:rsidRPr="00B112BC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</w:r>
      <w:r w:rsidRPr="00B112BC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separate"/>
      </w:r>
      <w:r w:rsidRPr="00B112BC">
        <w:rPr>
          <w:rFonts w:ascii="Arial" w:hAnsi="Arial" w:cs="Arial"/>
          <w:b/>
          <w:i/>
          <w:noProof/>
          <w:color w:val="4F6228" w:themeColor="accent3" w:themeShade="80"/>
          <w:sz w:val="19"/>
          <w:szCs w:val="19"/>
        </w:rPr>
        <w:t>imię i nazwisko pełnomocnika</w:t>
      </w:r>
      <w:r w:rsidRPr="00B112BC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obywatela/obywatelkę polskiego/polską</w:t>
      </w: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legitymującego/legitymującą się dowodem osobistym seria i numer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seria i nr dowodu osobistego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seria i nr dowodu osobistego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B112BC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swoim pełnomocnikiem (</w:t>
      </w:r>
      <w:r w:rsidRPr="00C8487E">
        <w:rPr>
          <w:rFonts w:ascii="Arial" w:eastAsia="Times New Roman" w:hAnsi="Arial" w:cs="Arial"/>
          <w:b/>
          <w:sz w:val="19"/>
          <w:szCs w:val="19"/>
          <w:lang w:eastAsia="pl-PL"/>
        </w:rPr>
        <w:t>Pełnomocnik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),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który indywidualnie będzie upoważniony do dokonywania w imieniu Beneficjenta następujących czynności:</w:t>
      </w:r>
    </w:p>
    <w:p w:rsidR="00C8487E" w:rsidRPr="00C8487E" w:rsidRDefault="00C8487E" w:rsidP="00C84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złożenia w imieniu Beneficjenta zestawu oświadczeń wiedzy i woli (w tym, w szczególności, oświadczeń o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upoważnieniu określonych podmiotów do przekazania informacji objętych odpowiednimi tajemnicami prawnie chronionymi), które zostaną złożone wobec Polskiego Funduszu Rozwoju S.A. z siedzibą przy ul. Kruczej 50, 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00-025 Warszawa (zwanego dalej </w:t>
      </w:r>
      <w:r w:rsidRPr="00C8487E">
        <w:rPr>
          <w:rFonts w:ascii="Arial" w:eastAsia="Times New Roman" w:hAnsi="Arial" w:cs="Arial"/>
          <w:b/>
          <w:sz w:val="19"/>
          <w:szCs w:val="19"/>
          <w:lang w:eastAsia="pl-PL"/>
        </w:rPr>
        <w:t>PFR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) za pośrednictwem </w:t>
      </w:r>
      <w:r w:rsidRPr="00C8487E">
        <w:rPr>
          <w:rFonts w:ascii="Arial" w:eastAsia="Times New Roman" w:hAnsi="Arial" w:cs="Arial"/>
          <w:b/>
          <w:sz w:val="19"/>
          <w:szCs w:val="19"/>
          <w:lang w:eastAsia="pl-PL"/>
        </w:rPr>
        <w:t>Spółdzielczego Banku Ludowego w Zakrzewie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 (zwanego dalej </w:t>
      </w:r>
      <w:r w:rsidRPr="00C8487E">
        <w:rPr>
          <w:rFonts w:ascii="Arial" w:eastAsia="Times New Roman" w:hAnsi="Arial" w:cs="Arial"/>
          <w:b/>
          <w:sz w:val="19"/>
          <w:szCs w:val="19"/>
          <w:lang w:eastAsia="pl-PL"/>
        </w:rPr>
        <w:t>Bankiem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) i z wykorzystaniem sieci teleinformatycznych lub bankowości elektronicznej w celu lub w związku z:</w:t>
      </w:r>
    </w:p>
    <w:p w:rsidR="00C8487E" w:rsidRPr="00C8487E" w:rsidRDefault="00C8487E" w:rsidP="00C848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zawarciem umowy subwencji finansowej z PFR;</w:t>
      </w:r>
    </w:p>
    <w:p w:rsidR="00C8487E" w:rsidRPr="00C8487E" w:rsidRDefault="00C8487E" w:rsidP="00C848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złożeniem wniosku o uzyskanie subwencji finansowej od PFR lub podwyższenia jej uprzednio przyznanej kwoty poprzez złożenie odwołania od decyzji PFR; oraz</w:t>
      </w:r>
    </w:p>
    <w:p w:rsidR="00C8487E" w:rsidRPr="00C8487E" w:rsidRDefault="00C8487E" w:rsidP="00C848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złożeniem wniosku o uzyskanie częściowego zwolnienia z obowiązku zwrotu subwencji finansowej;</w:t>
      </w:r>
    </w:p>
    <w:p w:rsidR="00C8487E" w:rsidRPr="00C8487E" w:rsidRDefault="00C8487E" w:rsidP="00C84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zawarcia umowy o udzielenie Subwencji Finansowej pomiędzy PFR, jako udzielającym subwencji Finansowej i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Beneficjentem;</w:t>
      </w:r>
    </w:p>
    <w:p w:rsidR="00C8487E" w:rsidRPr="00C8487E" w:rsidRDefault="00C8487E" w:rsidP="00C84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bankowości elektronicznej Banku: Polskiemu Funduszowi Rozwoju S.A. z siedzibą przy ul. Kruczej 50, 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00-025 Warszawa, Krajowej Izbie Rozliczeniowej S.A. z siedzibą przy ul. rtm. Witolda Pileckiego 65, 02-781 Warszawa oraz w przypadku gdy Bank jest bankiem spółdzielczym, odpowiedniemu bankowi zrzeszającemu;</w:t>
      </w:r>
    </w:p>
    <w:p w:rsidR="00C8487E" w:rsidRPr="00C8487E" w:rsidRDefault="00C8487E" w:rsidP="00C84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podpisania wszelkich dokumentów i oświadczeń, które mogą być pośrednio lub bezpośrednio wymagane w związku z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którymkolwiek z dokumentów lub oświadczeń wymienionych powyżej; oraz</w:t>
      </w:r>
    </w:p>
    <w:p w:rsidR="00C8487E" w:rsidRPr="00C8487E" w:rsidRDefault="00C8487E" w:rsidP="00C848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dokonywania wszelkich innych czynności prawnych lub faktycznych oraz do podpisywania w imieniu Beneficjenta wszelkich innych dokumentów oraz wniosków, jak również do składania oświadczeń i reprezentowania Beneficjenta we</w:t>
      </w:r>
      <w:r w:rsidR="00B112BC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wszelkich kwestiach związanych ze sprawami, o których mowa powyżej, oraz do dokonywania wszelkich innych czynności, które okażą się konieczne do realizacji celu niniejszego Pełnomocnictwa.</w:t>
      </w: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Niniejsze Pełnomocnictwo podlega prawu polskiemu i będzie interpretowane zgodnie z jego przepisami.</w:t>
      </w: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 xml:space="preserve">Niniejsze Pełnomocnictwo zostało należycie podpisane w dniu 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i/>
          <w:noProof/>
          <w:color w:val="4F6228" w:themeColor="accent3" w:themeShade="80"/>
          <w:sz w:val="19"/>
          <w:szCs w:val="19"/>
        </w:rPr>
        <w:t>data</w:t>
      </w:r>
      <w:r w:rsidRPr="00C8487E">
        <w:rPr>
          <w:rFonts w:ascii="Arial" w:hAnsi="Arial" w:cs="Arial"/>
          <w:i/>
          <w:color w:val="4F6228" w:themeColor="accent3" w:themeShade="80"/>
          <w:sz w:val="19"/>
          <w:szCs w:val="19"/>
        </w:rPr>
        <w:fldChar w:fldCharType="end"/>
      </w:r>
      <w:r w:rsidRPr="00C8487E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B112BC" w:rsidRDefault="00B112BC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W imieniu i na rzecz</w:t>
      </w: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C8487E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WPISAĆ NAZWĘ, BĄDŹ IMIĘ I NAZWISKO BENEFICJENTA"/>
            </w:textInput>
          </w:ffData>
        </w:fldChar>
      </w:r>
      <w:r w:rsidRPr="00C8487E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instrText xml:space="preserve"> FORMTEXT </w:instrText>
      </w:r>
      <w:r w:rsidRPr="00C8487E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</w:r>
      <w:r w:rsidRPr="00C8487E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separate"/>
      </w:r>
      <w:r w:rsidRPr="00C8487E">
        <w:rPr>
          <w:rFonts w:ascii="Arial" w:hAnsi="Arial" w:cs="Arial"/>
          <w:b/>
          <w:i/>
          <w:noProof/>
          <w:color w:val="4F6228" w:themeColor="accent3" w:themeShade="80"/>
          <w:sz w:val="19"/>
          <w:szCs w:val="19"/>
        </w:rPr>
        <w:t>WPISAĆ NAZWĘ, BĄDŹ IMIĘ I NAZWISKO BENEFICJENTA</w:t>
      </w:r>
      <w:r w:rsidRPr="00C8487E">
        <w:rPr>
          <w:rFonts w:ascii="Arial" w:hAnsi="Arial" w:cs="Arial"/>
          <w:b/>
          <w:i/>
          <w:color w:val="4F6228" w:themeColor="accent3" w:themeShade="80"/>
          <w:sz w:val="19"/>
          <w:szCs w:val="19"/>
        </w:rPr>
        <w:fldChar w:fldCharType="end"/>
      </w:r>
    </w:p>
    <w:p w:rsidR="00C8487E" w:rsidRPr="00C8487E" w:rsidRDefault="00C8487E" w:rsidP="00C848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Podpis[y]:____________________________</w:t>
      </w: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C8487E">
        <w:rPr>
          <w:rFonts w:ascii="Arial" w:eastAsia="Times New Roman" w:hAnsi="Arial" w:cs="Arial"/>
          <w:sz w:val="19"/>
          <w:szCs w:val="19"/>
          <w:lang w:eastAsia="pl-PL"/>
        </w:rPr>
        <w:t>Imię/imiona i nazwisko/nazwiska:____________________________</w:t>
      </w:r>
    </w:p>
    <w:p w:rsidR="00C8487E" w:rsidRPr="00C8487E" w:rsidRDefault="00C8487E" w:rsidP="00C848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</w:p>
    <w:p w:rsidR="00C8487E" w:rsidRPr="00C8487E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</w:p>
    <w:p w:rsidR="00C8487E" w:rsidRPr="00B112BC" w:rsidRDefault="00C8487E" w:rsidP="00C848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B112BC">
        <w:rPr>
          <w:rFonts w:ascii="Arial" w:eastAsia="Times New Roman" w:hAnsi="Arial" w:cs="Arial"/>
          <w:b/>
          <w:i/>
          <w:sz w:val="16"/>
          <w:szCs w:val="16"/>
          <w:lang w:eastAsia="pl-PL"/>
        </w:rPr>
        <w:t>[Podpisy muszą być złożone w formie pisemnej z podpisami notarialnie poświadczonymi lub poprzez kwalifikowany podpis elektroniczny zgodnie z zasadą reprezentacji Beneficjenta]</w:t>
      </w:r>
    </w:p>
    <w:p w:rsidR="00AE54C0" w:rsidRPr="00C8487E" w:rsidRDefault="00AE54C0" w:rsidP="00C8487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bookmarkStart w:id="0" w:name="_GoBack"/>
      <w:bookmarkEnd w:id="0"/>
    </w:p>
    <w:sectPr w:rsidR="00AE54C0" w:rsidRPr="00C8487E" w:rsidSect="00C84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A9D"/>
    <w:multiLevelType w:val="hybridMultilevel"/>
    <w:tmpl w:val="8630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82BF4"/>
    <w:multiLevelType w:val="hybridMultilevel"/>
    <w:tmpl w:val="967EF37A"/>
    <w:lvl w:ilvl="0" w:tplc="A51491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7E"/>
    <w:rsid w:val="00AE54C0"/>
    <w:rsid w:val="00B112BC"/>
    <w:rsid w:val="00C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Jarecki</dc:creator>
  <cp:lastModifiedBy>Łukasz Jarecki</cp:lastModifiedBy>
  <cp:revision>1</cp:revision>
  <dcterms:created xsi:type="dcterms:W3CDTF">2020-11-12T10:53:00Z</dcterms:created>
  <dcterms:modified xsi:type="dcterms:W3CDTF">2020-11-12T11:06:00Z</dcterms:modified>
</cp:coreProperties>
</file>